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2987" w14:textId="56E72A1B" w:rsidR="0080650A" w:rsidRDefault="00A303C4" w:rsidP="0080650A">
      <w:pPr>
        <w:pStyle w:val="Header"/>
        <w:tabs>
          <w:tab w:val="clear" w:pos="4320"/>
          <w:tab w:val="clear" w:pos="8640"/>
        </w:tabs>
        <w:ind w:left="-1170"/>
      </w:pPr>
      <w:r>
        <w:rPr>
          <w:noProof/>
        </w:rPr>
        <w:drawing>
          <wp:inline distT="0" distB="0" distL="0" distR="0" wp14:anchorId="32962648" wp14:editId="309172A0">
            <wp:extent cx="692467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6C941" w14:textId="77777777" w:rsidR="0080650A" w:rsidRDefault="0080650A">
      <w:pPr>
        <w:tabs>
          <w:tab w:val="num" w:pos="720"/>
        </w:tabs>
        <w:rPr>
          <w:rFonts w:ascii="Times New Roman" w:hAnsi="Times New Roman"/>
          <w:sz w:val="18"/>
        </w:rPr>
      </w:pPr>
    </w:p>
    <w:p w14:paraId="4AD398B5" w14:textId="13124F70" w:rsidR="0080650A" w:rsidRDefault="0080650A" w:rsidP="006B15A8"/>
    <w:p w14:paraId="407E38D4" w14:textId="4556FF3F" w:rsidR="00F8279E" w:rsidRDefault="00F8279E" w:rsidP="006B15A8"/>
    <w:p w14:paraId="358AF2BF" w14:textId="2E8F6194" w:rsidR="00F8279E" w:rsidRDefault="00F8279E" w:rsidP="006B15A8"/>
    <w:p w14:paraId="4D9F3C96" w14:textId="70E42DD1" w:rsidR="00F8279E" w:rsidRDefault="00F8279E" w:rsidP="006B15A8"/>
    <w:p w14:paraId="36BE2515" w14:textId="77777777" w:rsidR="00F8279E" w:rsidRDefault="00F8279E" w:rsidP="00F8279E">
      <w:pPr>
        <w:spacing w:after="150" w:line="336" w:lineRule="atLeast"/>
        <w:rPr>
          <w:rFonts w:ascii="Times New Roman" w:hAnsi="Times New Roman"/>
          <w:b/>
          <w:bCs/>
          <w:color w:val="222222"/>
          <w:sz w:val="34"/>
          <w:szCs w:val="34"/>
        </w:rPr>
      </w:pPr>
      <w:r>
        <w:rPr>
          <w:rFonts w:ascii="Times New Roman" w:hAnsi="Times New Roman"/>
          <w:b/>
          <w:bCs/>
          <w:color w:val="222222"/>
          <w:sz w:val="34"/>
          <w:szCs w:val="34"/>
        </w:rPr>
        <w:t>TAX INTERN - CPA FIRM (Honolulu)</w:t>
      </w:r>
    </w:p>
    <w:p w14:paraId="37A16993" w14:textId="77777777" w:rsidR="00F8279E" w:rsidRDefault="00F8279E" w:rsidP="00F8279E">
      <w:pPr>
        <w:spacing w:after="150" w:line="336" w:lineRule="atLeast"/>
        <w:rPr>
          <w:rFonts w:ascii="Times New Roman" w:hAnsi="Times New Roman"/>
          <w:b/>
          <w:bCs/>
          <w:color w:val="222222"/>
          <w:sz w:val="34"/>
          <w:szCs w:val="34"/>
        </w:rPr>
      </w:pPr>
    </w:p>
    <w:p w14:paraId="465C092A" w14:textId="53DF7167" w:rsidR="00F8279E" w:rsidRDefault="00B33558" w:rsidP="00F8279E">
      <w:pPr>
        <w:spacing w:after="24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We are a</w:t>
      </w:r>
      <w:r w:rsidR="00F8279E">
        <w:rPr>
          <w:rFonts w:ascii="Times New Roman" w:hAnsi="Times New Roman"/>
          <w:color w:val="222222"/>
          <w:szCs w:val="24"/>
        </w:rPr>
        <w:t xml:space="preserve">n established and progressive CPA firm seeking individuals who value a positive learning environment and would like to gain experience working with taxes.  The opportunity involves preparing individual income tax returns and related special projects as needed between February through mid-April of each year.  In addition to learning about taxes, individuals gain knowledge about communicating effectively, managing projects and tasks, being a professional and working with a group to achieve team goals.  </w:t>
      </w:r>
    </w:p>
    <w:p w14:paraId="53D86527" w14:textId="48B07732" w:rsidR="00F8279E" w:rsidRDefault="00F8279E" w:rsidP="00F8279E">
      <w:pPr>
        <w:spacing w:after="24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We provide group training and one-on-one guidance throughout the internship with each individual having buddy support when there are questions.  Taking the individual tax course is suggested but not required for this internship.</w:t>
      </w:r>
    </w:p>
    <w:p w14:paraId="1B907B3E" w14:textId="12D38358" w:rsidR="00503778" w:rsidRDefault="00503778" w:rsidP="00F8279E">
      <w:pPr>
        <w:spacing w:after="24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Our interns gain skil</w:t>
      </w:r>
      <w:r w:rsidR="00F16AC0">
        <w:rPr>
          <w:rFonts w:ascii="Times New Roman" w:hAnsi="Times New Roman"/>
          <w:color w:val="222222"/>
          <w:szCs w:val="24"/>
        </w:rPr>
        <w:t>l</w:t>
      </w:r>
      <w:r>
        <w:rPr>
          <w:rFonts w:ascii="Times New Roman" w:hAnsi="Times New Roman"/>
          <w:color w:val="222222"/>
          <w:szCs w:val="24"/>
        </w:rPr>
        <w:t xml:space="preserve">s working in a professional environment </w:t>
      </w:r>
      <w:r w:rsidR="00F16AC0">
        <w:rPr>
          <w:rFonts w:ascii="Times New Roman" w:hAnsi="Times New Roman"/>
          <w:color w:val="222222"/>
          <w:szCs w:val="24"/>
        </w:rPr>
        <w:t>that can be used throughout their career</w:t>
      </w:r>
      <w:r w:rsidR="00830FDA">
        <w:rPr>
          <w:rFonts w:ascii="Times New Roman" w:hAnsi="Times New Roman"/>
          <w:color w:val="222222"/>
          <w:szCs w:val="24"/>
        </w:rPr>
        <w:t xml:space="preserve">.  </w:t>
      </w:r>
      <w:r>
        <w:rPr>
          <w:rFonts w:ascii="Times New Roman" w:hAnsi="Times New Roman"/>
          <w:color w:val="222222"/>
          <w:szCs w:val="24"/>
        </w:rPr>
        <w:t>There are also possible opportunities for full-time employment.</w:t>
      </w:r>
    </w:p>
    <w:p w14:paraId="2FAD5B4A" w14:textId="0DF21807" w:rsidR="00F8279E" w:rsidRDefault="00F8279E" w:rsidP="00F8279E">
      <w:pPr>
        <w:spacing w:after="24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The qualities we are seeking are:</w:t>
      </w:r>
    </w:p>
    <w:p w14:paraId="289402B9" w14:textId="77777777" w:rsidR="00F8279E" w:rsidRDefault="00F8279E" w:rsidP="00F8279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 positive, professional attitude</w:t>
      </w:r>
    </w:p>
    <w:p w14:paraId="513928B5" w14:textId="77777777" w:rsidR="00F8279E" w:rsidRDefault="00F8279E" w:rsidP="00F8279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Excellent communication/interpersonal skills</w:t>
      </w:r>
    </w:p>
    <w:p w14:paraId="18DB75C2" w14:textId="77777777" w:rsidR="00F8279E" w:rsidRDefault="00F8279E" w:rsidP="00F8279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bookmarkStart w:id="0" w:name="_Hlk8219023"/>
      <w:r>
        <w:rPr>
          <w:rFonts w:ascii="Times New Roman" w:hAnsi="Times New Roman" w:cs="Times New Roman"/>
          <w:sz w:val="24"/>
          <w:szCs w:val="24"/>
        </w:rPr>
        <w:t>Motivation</w:t>
      </w:r>
      <w:r w:rsidRPr="00694416">
        <w:rPr>
          <w:rFonts w:ascii="Times New Roman" w:hAnsi="Times New Roman" w:cs="Times New Roman"/>
          <w:sz w:val="24"/>
          <w:szCs w:val="24"/>
        </w:rPr>
        <w:t xml:space="preserve"> to expand personal knowledge</w:t>
      </w:r>
    </w:p>
    <w:bookmarkEnd w:id="0"/>
    <w:p w14:paraId="36414A53" w14:textId="77777777" w:rsidR="00F8279E" w:rsidRDefault="00F8279E" w:rsidP="00F8279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accurately work with details</w:t>
      </w:r>
    </w:p>
    <w:p w14:paraId="01CD2A7F" w14:textId="77777777" w:rsidR="00F8279E" w:rsidRDefault="00F8279E" w:rsidP="00F8279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minimum of 20 hours From February 1 through April 15</w:t>
      </w:r>
    </w:p>
    <w:p w14:paraId="36E40388" w14:textId="77777777" w:rsidR="00F8279E" w:rsidRDefault="00F8279E" w:rsidP="00F8279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students, a full time (40 hour) schedule during Spring Break</w:t>
      </w:r>
    </w:p>
    <w:p w14:paraId="36B6110D" w14:textId="51CA7661" w:rsidR="00040AA1" w:rsidRDefault="00F8279E" w:rsidP="00F8279E">
      <w:pPr>
        <w:spacing w:after="240"/>
        <w:rPr>
          <w:rFonts w:ascii="Times New Roman" w:hAnsi="Times New Roman"/>
          <w:color w:val="222222"/>
          <w:szCs w:val="24"/>
        </w:rPr>
      </w:pPr>
      <w:r w:rsidRPr="0059451D">
        <w:rPr>
          <w:rFonts w:ascii="Times New Roman" w:hAnsi="Times New Roman"/>
          <w:color w:val="222222"/>
          <w:szCs w:val="24"/>
        </w:rPr>
        <w:t xml:space="preserve">Please </w:t>
      </w:r>
      <w:r>
        <w:rPr>
          <w:rFonts w:ascii="Times New Roman" w:hAnsi="Times New Roman"/>
          <w:color w:val="222222"/>
          <w:szCs w:val="24"/>
        </w:rPr>
        <w:t>send</w:t>
      </w:r>
      <w:r w:rsidRPr="0059451D">
        <w:rPr>
          <w:rFonts w:ascii="Times New Roman" w:hAnsi="Times New Roman"/>
          <w:color w:val="222222"/>
          <w:szCs w:val="24"/>
        </w:rPr>
        <w:t xml:space="preserve"> resumes and references to:</w:t>
      </w:r>
      <w:r w:rsidRPr="0059451D">
        <w:rPr>
          <w:rFonts w:ascii="Times New Roman" w:hAnsi="Times New Roman"/>
          <w:color w:val="222222"/>
          <w:szCs w:val="24"/>
        </w:rPr>
        <w:br/>
      </w:r>
      <w:r w:rsidRPr="0059451D">
        <w:rPr>
          <w:rFonts w:ascii="Times New Roman" w:hAnsi="Times New Roman"/>
          <w:color w:val="222222"/>
          <w:szCs w:val="24"/>
        </w:rPr>
        <w:br/>
      </w:r>
      <w:r>
        <w:rPr>
          <w:rFonts w:ascii="Times New Roman" w:hAnsi="Times New Roman"/>
          <w:color w:val="222222"/>
          <w:szCs w:val="24"/>
        </w:rPr>
        <w:t>ATTN: Shawn Hasegawa</w:t>
      </w:r>
      <w:r w:rsidRPr="0059451D">
        <w:rPr>
          <w:rFonts w:ascii="Times New Roman" w:hAnsi="Times New Roman"/>
          <w:color w:val="222222"/>
          <w:szCs w:val="24"/>
        </w:rPr>
        <w:br/>
        <w:t>Fukuya Hasegawa Partners, LLC</w:t>
      </w:r>
      <w:r w:rsidRPr="0059451D">
        <w:rPr>
          <w:rFonts w:ascii="Times New Roman" w:hAnsi="Times New Roman"/>
          <w:color w:val="222222"/>
          <w:szCs w:val="24"/>
        </w:rPr>
        <w:br/>
        <w:t>1580 Makaloa Street, Suite 890</w:t>
      </w:r>
      <w:r w:rsidRPr="0059451D">
        <w:rPr>
          <w:rFonts w:ascii="Times New Roman" w:hAnsi="Times New Roman"/>
          <w:color w:val="222222"/>
          <w:szCs w:val="24"/>
        </w:rPr>
        <w:br/>
        <w:t>Honolulu, Hawaii 96814</w:t>
      </w:r>
    </w:p>
    <w:p w14:paraId="5F2C45F2" w14:textId="046E0369" w:rsidR="00040AA1" w:rsidRPr="0059451D" w:rsidRDefault="00040AA1" w:rsidP="00F8279E">
      <w:pPr>
        <w:spacing w:after="24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>Email: shasegawa@fhpcpas.com</w:t>
      </w:r>
    </w:p>
    <w:p w14:paraId="7CBE9745" w14:textId="77777777" w:rsidR="00F8279E" w:rsidRDefault="00F8279E" w:rsidP="006B15A8"/>
    <w:sectPr w:rsidR="00F8279E" w:rsidSect="0080650A">
      <w:footerReference w:type="default" r:id="rId8"/>
      <w:pgSz w:w="12240" w:h="15840"/>
      <w:pgMar w:top="576" w:right="1440" w:bottom="576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07DB" w14:textId="77777777" w:rsidR="00200712" w:rsidRDefault="00200712">
      <w:r>
        <w:separator/>
      </w:r>
    </w:p>
  </w:endnote>
  <w:endnote w:type="continuationSeparator" w:id="0">
    <w:p w14:paraId="3751277D" w14:textId="77777777" w:rsidR="00200712" w:rsidRDefault="0020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0FFB" w14:textId="64B058AD" w:rsidR="0080650A" w:rsidRDefault="00A303C4" w:rsidP="0080650A">
    <w:pPr>
      <w:pStyle w:val="Footer"/>
      <w:ind w:left="-1170"/>
      <w:jc w:val="center"/>
    </w:pPr>
    <w:r>
      <w:rPr>
        <w:noProof/>
      </w:rPr>
      <w:drawing>
        <wp:inline distT="0" distB="0" distL="0" distR="0" wp14:anchorId="4130F183" wp14:editId="26E2C51B">
          <wp:extent cx="69342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596B" w14:textId="77777777" w:rsidR="00200712" w:rsidRDefault="00200712">
      <w:r>
        <w:separator/>
      </w:r>
    </w:p>
  </w:footnote>
  <w:footnote w:type="continuationSeparator" w:id="0">
    <w:p w14:paraId="381FA4F4" w14:textId="77777777" w:rsidR="00200712" w:rsidRDefault="00200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640"/>
    <w:multiLevelType w:val="hybridMultilevel"/>
    <w:tmpl w:val="4DA6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10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AA"/>
    <w:rsid w:val="00040AA1"/>
    <w:rsid w:val="00200712"/>
    <w:rsid w:val="003633A6"/>
    <w:rsid w:val="00503778"/>
    <w:rsid w:val="006B15A8"/>
    <w:rsid w:val="006B77A8"/>
    <w:rsid w:val="007620AE"/>
    <w:rsid w:val="0080650A"/>
    <w:rsid w:val="00830FDA"/>
    <w:rsid w:val="00A303C4"/>
    <w:rsid w:val="00AE6606"/>
    <w:rsid w:val="00B07FAA"/>
    <w:rsid w:val="00B33558"/>
    <w:rsid w:val="00BC1851"/>
    <w:rsid w:val="00EC5AEC"/>
    <w:rsid w:val="00F16AC0"/>
    <w:rsid w:val="00F8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31FD9"/>
  <w15:chartTrackingRefBased/>
  <w15:docId w15:val="{C47CBC41-1DE2-4DE5-8B15-48A7CD0E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8279E"/>
    <w:pPr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HEI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Philip Mow</dc:creator>
  <cp:keywords/>
  <cp:lastModifiedBy>Shawn Hasegawa</cp:lastModifiedBy>
  <cp:revision>2</cp:revision>
  <cp:lastPrinted>2000-12-29T23:02:00Z</cp:lastPrinted>
  <dcterms:created xsi:type="dcterms:W3CDTF">2022-09-13T05:06:00Z</dcterms:created>
  <dcterms:modified xsi:type="dcterms:W3CDTF">2022-09-13T05:06:00Z</dcterms:modified>
</cp:coreProperties>
</file>